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5F2" w:rsidRDefault="003055F2" w:rsidP="003055F2">
      <w:pPr>
        <w:pStyle w:val="Default"/>
      </w:pPr>
    </w:p>
    <w:p w:rsidR="003055F2" w:rsidRDefault="003055F2" w:rsidP="003055F2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STÁTNÍ POZEMKOVÝ ÚŘAD</w:t>
      </w:r>
    </w:p>
    <w:p w:rsidR="003055F2" w:rsidRDefault="003055F2" w:rsidP="003055F2">
      <w:pPr>
        <w:pStyle w:val="Default"/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Sídlo: Husinecká 1024/11a, 130 00 Praha 3 - Žižkov, IČO: 01312774, DIČ: CZ 01312774 Odbor zastupování státu a legislativy</w:t>
      </w:r>
    </w:p>
    <w:p w:rsidR="003055F2" w:rsidRDefault="003055F2" w:rsidP="003055F2">
      <w:pPr>
        <w:pStyle w:val="Default"/>
        <w:rPr>
          <w:color w:val="auto"/>
        </w:rPr>
      </w:pPr>
    </w:p>
    <w:p w:rsidR="003055F2" w:rsidRDefault="003055F2" w:rsidP="003055F2">
      <w:pPr>
        <w:pStyle w:val="Default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Sdělení k žádosti o informace dle zákona č. 106/1999 Sb., o svobodném přístupu k informacím </w:t>
      </w:r>
    </w:p>
    <w:p w:rsidR="003055F2" w:rsidRDefault="003055F2" w:rsidP="003055F2">
      <w:pPr>
        <w:pStyle w:val="Default"/>
        <w:rPr>
          <w:color w:val="auto"/>
          <w:sz w:val="23"/>
          <w:szCs w:val="23"/>
        </w:rPr>
      </w:pP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Vážený pane, </w:t>
      </w: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na základě Vaší žádosti o informace podle zákona 106/1999 Sb., o svobodném přístupu k informacím, ve znění pozdějších předpisů (dále jen „zákon o svobodném přístupu k informacím“), doručené dne </w:t>
      </w:r>
      <w:proofErr w:type="gramStart"/>
      <w:r>
        <w:rPr>
          <w:color w:val="auto"/>
          <w:sz w:val="22"/>
          <w:szCs w:val="22"/>
        </w:rPr>
        <w:t>18.2.2019</w:t>
      </w:r>
      <w:proofErr w:type="gramEnd"/>
      <w:r>
        <w:rPr>
          <w:color w:val="auto"/>
          <w:sz w:val="22"/>
          <w:szCs w:val="22"/>
        </w:rPr>
        <w:t xml:space="preserve">, ve které jste požadoval informace o pozemcích: </w:t>
      </w: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</w:t>
      </w:r>
      <w:proofErr w:type="spellStart"/>
      <w:r>
        <w:rPr>
          <w:color w:val="auto"/>
          <w:sz w:val="22"/>
          <w:szCs w:val="22"/>
        </w:rPr>
        <w:t>parc.č</w:t>
      </w:r>
      <w:proofErr w:type="spellEnd"/>
      <w:r>
        <w:rPr>
          <w:color w:val="auto"/>
          <w:sz w:val="22"/>
          <w:szCs w:val="22"/>
        </w:rPr>
        <w:t xml:space="preserve">. 597 v </w:t>
      </w:r>
      <w:proofErr w:type="gramStart"/>
      <w:r>
        <w:rPr>
          <w:color w:val="auto"/>
          <w:sz w:val="22"/>
          <w:szCs w:val="22"/>
        </w:rPr>
        <w:t>k.ú.</w:t>
      </w:r>
      <w:proofErr w:type="gramEnd"/>
      <w:r>
        <w:rPr>
          <w:color w:val="auto"/>
          <w:sz w:val="22"/>
          <w:szCs w:val="22"/>
        </w:rPr>
        <w:t xml:space="preserve"> Malé Svatoňovice, </w:t>
      </w: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</w:t>
      </w:r>
      <w:proofErr w:type="spellStart"/>
      <w:r>
        <w:rPr>
          <w:color w:val="auto"/>
          <w:sz w:val="22"/>
          <w:szCs w:val="22"/>
        </w:rPr>
        <w:t>parc.č</w:t>
      </w:r>
      <w:proofErr w:type="spellEnd"/>
      <w:r>
        <w:rPr>
          <w:color w:val="auto"/>
          <w:sz w:val="22"/>
          <w:szCs w:val="22"/>
        </w:rPr>
        <w:t xml:space="preserve">. 598 v </w:t>
      </w:r>
      <w:proofErr w:type="gramStart"/>
      <w:r>
        <w:rPr>
          <w:color w:val="auto"/>
          <w:sz w:val="22"/>
          <w:szCs w:val="22"/>
        </w:rPr>
        <w:t>k.ú.</w:t>
      </w:r>
      <w:proofErr w:type="gramEnd"/>
      <w:r>
        <w:rPr>
          <w:color w:val="auto"/>
          <w:sz w:val="22"/>
          <w:szCs w:val="22"/>
        </w:rPr>
        <w:t xml:space="preserve"> Malé Svatoňovice, </w:t>
      </w: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</w:t>
      </w:r>
      <w:proofErr w:type="spellStart"/>
      <w:r>
        <w:rPr>
          <w:color w:val="auto"/>
          <w:sz w:val="22"/>
          <w:szCs w:val="22"/>
        </w:rPr>
        <w:t>parc.č</w:t>
      </w:r>
      <w:proofErr w:type="spellEnd"/>
      <w:r>
        <w:rPr>
          <w:color w:val="auto"/>
          <w:sz w:val="22"/>
          <w:szCs w:val="22"/>
        </w:rPr>
        <w:t xml:space="preserve">. 568/4 v </w:t>
      </w:r>
      <w:proofErr w:type="gramStart"/>
      <w:r>
        <w:rPr>
          <w:color w:val="auto"/>
          <w:sz w:val="22"/>
          <w:szCs w:val="22"/>
        </w:rPr>
        <w:t>k.ú.</w:t>
      </w:r>
      <w:proofErr w:type="gramEnd"/>
      <w:r>
        <w:rPr>
          <w:color w:val="auto"/>
          <w:sz w:val="22"/>
          <w:szCs w:val="22"/>
        </w:rPr>
        <w:t xml:space="preserve"> Malé Svatoňovice, </w:t>
      </w: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</w:t>
      </w:r>
      <w:proofErr w:type="spellStart"/>
      <w:r>
        <w:rPr>
          <w:color w:val="auto"/>
          <w:sz w:val="22"/>
          <w:szCs w:val="22"/>
        </w:rPr>
        <w:t>parc.č</w:t>
      </w:r>
      <w:proofErr w:type="spellEnd"/>
      <w:r>
        <w:rPr>
          <w:color w:val="auto"/>
          <w:sz w:val="22"/>
          <w:szCs w:val="22"/>
        </w:rPr>
        <w:t xml:space="preserve">. 568/5 v </w:t>
      </w:r>
      <w:proofErr w:type="gramStart"/>
      <w:r>
        <w:rPr>
          <w:color w:val="auto"/>
          <w:sz w:val="22"/>
          <w:szCs w:val="22"/>
        </w:rPr>
        <w:t>k.ú.</w:t>
      </w:r>
      <w:proofErr w:type="gramEnd"/>
      <w:r>
        <w:rPr>
          <w:color w:val="auto"/>
          <w:sz w:val="22"/>
          <w:szCs w:val="22"/>
        </w:rPr>
        <w:t xml:space="preserve"> Malé Svatoňovice, </w:t>
      </w: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</w:t>
      </w:r>
      <w:proofErr w:type="spellStart"/>
      <w:r>
        <w:rPr>
          <w:color w:val="auto"/>
          <w:sz w:val="22"/>
          <w:szCs w:val="22"/>
        </w:rPr>
        <w:t>parc.č</w:t>
      </w:r>
      <w:proofErr w:type="spellEnd"/>
      <w:r>
        <w:rPr>
          <w:color w:val="auto"/>
          <w:sz w:val="22"/>
          <w:szCs w:val="22"/>
        </w:rPr>
        <w:t xml:space="preserve">. 568/6 v </w:t>
      </w:r>
      <w:proofErr w:type="gramStart"/>
      <w:r>
        <w:rPr>
          <w:color w:val="auto"/>
          <w:sz w:val="22"/>
          <w:szCs w:val="22"/>
        </w:rPr>
        <w:t>k.ú.</w:t>
      </w:r>
      <w:proofErr w:type="gramEnd"/>
      <w:r>
        <w:rPr>
          <w:color w:val="auto"/>
          <w:sz w:val="22"/>
          <w:szCs w:val="22"/>
        </w:rPr>
        <w:t xml:space="preserve"> Malé Svatoňovice </w:t>
      </w: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Vám sdělujeme následující: </w:t>
      </w: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</w:p>
    <w:p w:rsidR="003055F2" w:rsidRDefault="003055F2" w:rsidP="003055F2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Pozemky, kde evidujeme soudní spory, jsou přílohou tohoto dopisu. </w:t>
      </w:r>
    </w:p>
    <w:p w:rsidR="003055F2" w:rsidRDefault="003055F2">
      <w:pPr>
        <w:pStyle w:val="Default"/>
        <w:rPr>
          <w:color w:val="auto"/>
          <w:sz w:val="22"/>
          <w:szCs w:val="22"/>
        </w:rPr>
      </w:pPr>
      <w:bookmarkStart w:id="0" w:name="_GoBack"/>
      <w:bookmarkEnd w:id="0"/>
    </w:p>
    <w:sectPr w:rsidR="003055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F2"/>
    <w:rsid w:val="003055F2"/>
    <w:rsid w:val="00A26E7C"/>
    <w:rsid w:val="00DF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6DD0"/>
  <w15:chartTrackingRefBased/>
  <w15:docId w15:val="{D28877E5-F645-4644-ADEE-4F926BE1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055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694</Characters>
  <Application>Microsoft Office Word</Application>
  <DocSecurity>0</DocSecurity>
  <Lines>5</Lines>
  <Paragraphs>1</Paragraphs>
  <ScaleCrop>false</ScaleCrop>
  <Company>Státní pozemkový úřad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Severová Kateřina Mgr.</dc:creator>
  <cp:keywords/>
  <dc:description/>
  <cp:lastModifiedBy>Severová Kateřina Mgr.</cp:lastModifiedBy>
  <cp:revision>1</cp:revision>
  <dcterms:created xsi:type="dcterms:W3CDTF">2019-03-04T13:55:00Z</dcterms:created>
  <dcterms:modified xsi:type="dcterms:W3CDTF">2019-03-04T13:57:00Z</dcterms:modified>
</cp:coreProperties>
</file>